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07"/>
        <w:gridCol w:w="360"/>
        <w:gridCol w:w="359"/>
        <w:gridCol w:w="359"/>
        <w:gridCol w:w="359"/>
        <w:gridCol w:w="307"/>
        <w:gridCol w:w="2453"/>
        <w:gridCol w:w="425"/>
        <w:gridCol w:w="210"/>
        <w:gridCol w:w="74"/>
        <w:gridCol w:w="142"/>
        <w:gridCol w:w="592"/>
        <w:gridCol w:w="116"/>
        <w:gridCol w:w="692"/>
        <w:gridCol w:w="514"/>
        <w:gridCol w:w="514"/>
        <w:gridCol w:w="518"/>
        <w:gridCol w:w="739"/>
        <w:gridCol w:w="567"/>
        <w:gridCol w:w="531"/>
        <w:gridCol w:w="1454"/>
        <w:gridCol w:w="146"/>
        <w:gridCol w:w="279"/>
        <w:gridCol w:w="104"/>
        <w:gridCol w:w="42"/>
        <w:gridCol w:w="104"/>
      </w:tblGrid>
      <w:tr w:rsidR="00350FF4" w:rsidRPr="00350FF4" w14:paraId="486D5B4C" w14:textId="77777777" w:rsidTr="00EB377E">
        <w:trPr>
          <w:gridAfter w:val="2"/>
          <w:wAfter w:w="146" w:type="dxa"/>
          <w:trHeight w:val="408"/>
        </w:trPr>
        <w:tc>
          <w:tcPr>
            <w:tcW w:w="15130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893D" w14:textId="0A124FD4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50FF4">
              <w:rPr>
                <w:rFonts w:ascii="Calibri" w:eastAsia="Times New Roman" w:hAnsi="Calibri" w:cs="Calibri"/>
                <w:noProof/>
                <w:color w:val="000000"/>
                <w:kern w:val="0"/>
                <w:lang w:eastAsia="pt-BR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C7B3B9A" wp14:editId="62AB4BAB">
                  <wp:simplePos x="0" y="0"/>
                  <wp:positionH relativeFrom="column">
                    <wp:posOffset>8536305</wp:posOffset>
                  </wp:positionH>
                  <wp:positionV relativeFrom="paragraph">
                    <wp:posOffset>145415</wp:posOffset>
                  </wp:positionV>
                  <wp:extent cx="609600" cy="647700"/>
                  <wp:effectExtent l="0" t="0" r="0" b="0"/>
                  <wp:wrapNone/>
                  <wp:docPr id="3" name="Imagem 2" descr="Desenho com traços pretos em fundo branco&#10;&#10;Descrição gerada automaticamente com confiança mé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Desenho com traços pretos em fundo branco&#10;&#10;Descrição gerada automaticamente com confiança média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0"/>
            </w:tblGrid>
            <w:tr w:rsidR="00350FF4" w:rsidRPr="00350FF4" w14:paraId="5DBEAFDB" w14:textId="77777777" w:rsidTr="00350FF4">
              <w:trPr>
                <w:trHeight w:val="408"/>
                <w:tblCellSpacing w:w="0" w:type="dxa"/>
              </w:trPr>
              <w:tc>
                <w:tcPr>
                  <w:tcW w:w="10420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B85AA7" w14:textId="2AAB5616" w:rsidR="00350FF4" w:rsidRDefault="00350FF4" w:rsidP="00EB377E">
                  <w:pPr>
                    <w:spacing w:after="0" w:line="240" w:lineRule="auto"/>
                    <w:ind w:left="-212" w:firstLine="212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pt-BR"/>
                      <w14:ligatures w14:val="none"/>
                    </w:rPr>
                  </w:pPr>
                  <w:bookmarkStart w:id="0" w:name="RANGE!A1:N41"/>
                  <w:r w:rsidRPr="00350FF4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pt-BR"/>
                      <w14:ligatures w14:val="none"/>
                    </w:rPr>
                    <w:t>Roteiro Musical</w:t>
                  </w:r>
                </w:p>
                <w:p w14:paraId="7E60AC4B" w14:textId="1BDC97CD" w:rsidR="00350FF4" w:rsidRPr="00350FF4" w:rsidRDefault="00350FF4" w:rsidP="00EB377E">
                  <w:pPr>
                    <w:spacing w:after="0" w:line="240" w:lineRule="auto"/>
                    <w:ind w:left="-212" w:firstLine="212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pt-BR"/>
                      <w14:ligatures w14:val="none"/>
                    </w:rPr>
                  </w:pPr>
                  <w:r w:rsidRPr="00350FF4">
                    <w:rPr>
                      <w:rFonts w:ascii="Century Gothic" w:eastAsia="Times New Roman" w:hAnsi="Century Gothic" w:cs="Calibri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  <w:lang w:eastAsia="pt-BR"/>
                      <w14:ligatures w14:val="none"/>
                    </w:rPr>
                    <w:t>Show</w:t>
                  </w:r>
                  <w:bookmarkEnd w:id="0"/>
                </w:p>
              </w:tc>
            </w:tr>
            <w:tr w:rsidR="00350FF4" w:rsidRPr="00350FF4" w14:paraId="3818FD09" w14:textId="77777777" w:rsidTr="00350FF4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vAlign w:val="center"/>
                  <w:hideMark/>
                </w:tcPr>
                <w:p w14:paraId="776D5313" w14:textId="77777777" w:rsidR="00350FF4" w:rsidRPr="00350FF4" w:rsidRDefault="00350FF4" w:rsidP="00EB377E">
                  <w:pPr>
                    <w:spacing w:after="0" w:line="240" w:lineRule="auto"/>
                    <w:ind w:left="-212" w:firstLine="212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pt-BR"/>
                      <w14:ligatures w14:val="none"/>
                    </w:rPr>
                  </w:pPr>
                </w:p>
              </w:tc>
            </w:tr>
          </w:tbl>
          <w:p w14:paraId="31B002EF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350FF4" w:rsidRPr="00350FF4" w14:paraId="0ACFD994" w14:textId="77777777" w:rsidTr="00EB377E">
        <w:trPr>
          <w:trHeight w:val="870"/>
        </w:trPr>
        <w:tc>
          <w:tcPr>
            <w:tcW w:w="1513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44F99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6405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50FF4" w:rsidRPr="00350FF4" w14:paraId="29C89469" w14:textId="77777777" w:rsidTr="00EB377E">
        <w:trPr>
          <w:gridAfter w:val="4"/>
          <w:wAfter w:w="529" w:type="dxa"/>
          <w:trHeight w:val="390"/>
        </w:trPr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2DABA5C" w14:textId="45CFF434" w:rsidR="00350FF4" w:rsidRPr="00350FF4" w:rsidRDefault="00350FF4" w:rsidP="00EB377E">
            <w:pPr>
              <w:spacing w:after="0" w:line="240" w:lineRule="auto"/>
              <w:ind w:left="-212" w:right="-40" w:firstLine="212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alibri" w:eastAsia="Times New Roman" w:hAnsi="Calibri" w:cs="Calibri"/>
                <w:noProof/>
                <w:color w:val="000000"/>
                <w:kern w:val="0"/>
                <w:lang w:eastAsia="pt-BR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AA5585" wp14:editId="334EF37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-184785</wp:posOffset>
                      </wp:positionV>
                      <wp:extent cx="1112520" cy="68580"/>
                      <wp:effectExtent l="0" t="0" r="11430" b="26670"/>
                      <wp:wrapNone/>
                      <wp:docPr id="4" name="Retângulo: Cantos Arredondados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685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4E9A4B" id="Retângulo: Cantos Arredondados 1" o:spid="_x0000_s1026" style="position:absolute;margin-left:2.7pt;margin-top:-14.55pt;width:87.6pt;height: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" fillcolor="black"/>
                  </w:pict>
                </mc:Fallback>
              </mc:AlternateContent>
            </w:r>
            <w:r w:rsidRPr="00350FF4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>Evento:</w:t>
            </w: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350FF4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Natal do Bem - 2023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C2C5314" w14:textId="77777777" w:rsidR="00350FF4" w:rsidRPr="00350FF4" w:rsidRDefault="00350FF4" w:rsidP="00EB377E">
            <w:pPr>
              <w:spacing w:after="0" w:line="240" w:lineRule="auto"/>
              <w:ind w:left="-212" w:right="-40" w:firstLine="212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468" w:type="dxa"/>
            <w:gridSpan w:val="10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B7C298A" w14:textId="055DDB65" w:rsidR="00350FF4" w:rsidRPr="00350FF4" w:rsidRDefault="00350FF4" w:rsidP="00EB377E">
            <w:pPr>
              <w:spacing w:after="0" w:line="240" w:lineRule="auto"/>
              <w:ind w:left="-212" w:right="-40" w:firstLine="212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>Data do evento:</w:t>
            </w: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350FF4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23/11/2023 a 06/01/2024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55275F6" w14:textId="77777777" w:rsidR="00350FF4" w:rsidRPr="00350FF4" w:rsidRDefault="00350FF4" w:rsidP="00EB377E">
            <w:pPr>
              <w:spacing w:after="0" w:line="240" w:lineRule="auto"/>
              <w:ind w:left="-212" w:right="-40" w:firstLine="212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844E9B" w14:textId="77777777" w:rsidR="00350FF4" w:rsidRPr="00350FF4" w:rsidRDefault="00350FF4" w:rsidP="00EB377E">
            <w:pPr>
              <w:spacing w:after="0" w:line="240" w:lineRule="auto"/>
              <w:ind w:left="-212" w:right="-40" w:firstLine="21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50FF4" w:rsidRPr="00350FF4" w14:paraId="650F0E1C" w14:textId="77777777" w:rsidTr="00EB377E">
        <w:trPr>
          <w:trHeight w:val="390"/>
        </w:trPr>
        <w:tc>
          <w:tcPr>
            <w:tcW w:w="7938" w:type="dxa"/>
            <w:gridSpan w:val="9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EF23C9D" w14:textId="4B222363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>Intérprete:</w:t>
            </w: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350FF4">
              <w:rPr>
                <w:rFonts w:ascii="Century Gothic" w:eastAsia="Times New Roman" w:hAnsi="Century Gothic" w:cs="Calibri"/>
                <w:kern w:val="0"/>
                <w:sz w:val="20"/>
                <w:szCs w:val="20"/>
                <w:highlight w:val="yellow"/>
                <w:lang w:eastAsia="pt-BR"/>
                <w14:ligatures w14:val="none"/>
              </w:rPr>
              <w:t>(preencher este campo com nome do artista ou grupo artístico)</w:t>
            </w:r>
          </w:p>
        </w:tc>
        <w:tc>
          <w:tcPr>
            <w:tcW w:w="7192" w:type="dxa"/>
            <w:gridSpan w:val="16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E0C1CE9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1BE1A98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4E67" w:rsidRPr="00350FF4" w14:paraId="5DDE2A33" w14:textId="77777777" w:rsidTr="00EB377E">
        <w:trPr>
          <w:trHeight w:val="390"/>
        </w:trPr>
        <w:tc>
          <w:tcPr>
            <w:tcW w:w="7938" w:type="dxa"/>
            <w:gridSpan w:val="9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D9D40A9" w14:textId="129D3563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EF4E67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Av. Deputado </w:t>
            </w:r>
            <w:proofErr w:type="spellStart"/>
            <w:r w:rsidRPr="00EF4E67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Jamel</w:t>
            </w:r>
            <w:proofErr w:type="spellEnd"/>
            <w:r w:rsidRPr="00EF4E67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 Cecílio, n. 4.490, Centro Cultural Oscar Niemeyer</w:t>
            </w:r>
          </w:p>
        </w:tc>
        <w:tc>
          <w:tcPr>
            <w:tcW w:w="28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4C649DE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088" w:type="dxa"/>
            <w:gridSpan w:val="7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60CA583" w14:textId="4BCD1831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>Cidade:</w:t>
            </w:r>
            <w:r w:rsidR="00EF4E67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="00EF4E67" w:rsidRPr="00EF4E67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Goiânia</w:t>
            </w:r>
          </w:p>
        </w:tc>
        <w:tc>
          <w:tcPr>
            <w:tcW w:w="73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E366097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7245E12" w14:textId="38C4679F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>UF:</w:t>
            </w:r>
            <w:r w:rsidR="00EF4E67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="00EF4E67" w:rsidRPr="00EF4E67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GO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9398A84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F83C9B6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4E67" w:rsidRPr="00350FF4" w14:paraId="6B813EFB" w14:textId="77777777" w:rsidTr="00EB377E">
        <w:trPr>
          <w:gridAfter w:val="1"/>
          <w:wAfter w:w="104" w:type="dxa"/>
          <w:trHeight w:val="390"/>
        </w:trPr>
        <w:tc>
          <w:tcPr>
            <w:tcW w:w="8364" w:type="dxa"/>
            <w:gridSpan w:val="1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F05D3A0" w14:textId="5CB11C2A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>Produtor/Responsável pelo evento:</w:t>
            </w:r>
            <w:r w:rsidR="00EF4E67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="00EF4E67" w:rsidRPr="00EF4E67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Organização das Voluntárias de Goiás - OVG</w:t>
            </w:r>
          </w:p>
        </w:tc>
        <w:tc>
          <w:tcPr>
            <w:tcW w:w="70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D946696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1304A95" w14:textId="0D80482A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  <w:r w:rsidR="00444D41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="00444D41" w:rsidRPr="00444D41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(62) 3201-9400</w:t>
            </w:r>
          </w:p>
        </w:tc>
        <w:tc>
          <w:tcPr>
            <w:tcW w:w="2977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4A9F18D" w14:textId="3E062A72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6A46347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4E67" w:rsidRPr="00350FF4" w14:paraId="599D4C36" w14:textId="77777777" w:rsidTr="00EB377E">
        <w:trPr>
          <w:trHeight w:val="516"/>
        </w:trPr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85A191F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Nº</w:t>
            </w:r>
          </w:p>
        </w:tc>
        <w:tc>
          <w:tcPr>
            <w:tcW w:w="6804" w:type="dxa"/>
            <w:gridSpan w:val="7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56123" w14:textId="77777777" w:rsidR="00EF4E67" w:rsidRDefault="00350FF4" w:rsidP="00EB377E">
            <w:pPr>
              <w:spacing w:after="0" w:line="240" w:lineRule="auto"/>
              <w:ind w:left="-212" w:firstLine="212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Título das músicas</w:t>
            </w:r>
            <w:r w:rsidR="00EF4E67" w:rsidRPr="00EF4E67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  <w:p w14:paraId="13829082" w14:textId="6A709C34" w:rsidR="00350FF4" w:rsidRPr="00350FF4" w:rsidRDefault="00EF4E67" w:rsidP="00EB377E">
            <w:pPr>
              <w:spacing w:after="0" w:line="240" w:lineRule="auto"/>
              <w:ind w:left="-212" w:firstLine="212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F4E67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highlight w:val="yellow"/>
                <w:lang w:eastAsia="pt-BR"/>
                <w14:ligatures w14:val="none"/>
              </w:rPr>
              <w:t>(preencher esta coluna)</w:t>
            </w:r>
            <w:r w:rsidRPr="00EF4E67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C94D4" w14:textId="77777777" w:rsidR="00EF4E67" w:rsidRDefault="00350FF4" w:rsidP="00EB377E">
            <w:pPr>
              <w:spacing w:after="0" w:line="240" w:lineRule="auto"/>
              <w:ind w:left="-212" w:firstLine="212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Referência autoral</w:t>
            </w:r>
            <w:r w:rsidR="00EF4E67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  <w:p w14:paraId="12EE8154" w14:textId="1E0C6B49" w:rsidR="00350FF4" w:rsidRPr="00350FF4" w:rsidRDefault="00EF4E67" w:rsidP="00EB377E">
            <w:pPr>
              <w:spacing w:after="0" w:line="240" w:lineRule="auto"/>
              <w:ind w:left="-212" w:firstLine="212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EF4E67">
              <w:rPr>
                <w:rFonts w:ascii="Century Gothic" w:eastAsia="Times New Roman" w:hAnsi="Century Gothic" w:cs="Calibri"/>
                <w:kern w:val="0"/>
                <w:sz w:val="20"/>
                <w:szCs w:val="20"/>
                <w:highlight w:val="yellow"/>
                <w:lang w:eastAsia="pt-BR"/>
                <w14:ligatures w14:val="none"/>
              </w:rPr>
              <w:t>(preencher esta coluna)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6E3B4" w14:textId="77777777" w:rsidR="00350FF4" w:rsidRDefault="00350FF4" w:rsidP="00EB377E">
            <w:pPr>
              <w:spacing w:after="0" w:line="240" w:lineRule="auto"/>
              <w:ind w:left="-212" w:firstLine="212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Uso do Ecad</w:t>
            </w:r>
          </w:p>
          <w:p w14:paraId="62E42C89" w14:textId="44BFFA7B" w:rsidR="00EF4E67" w:rsidRPr="00350FF4" w:rsidRDefault="00EF4E67" w:rsidP="00B8441B">
            <w:pPr>
              <w:spacing w:after="0" w:line="240" w:lineRule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F4E67">
              <w:rPr>
                <w:rFonts w:ascii="Century Gothic" w:eastAsia="Times New Roman" w:hAnsi="Century Gothic" w:cs="Calibri"/>
                <w:kern w:val="0"/>
                <w:sz w:val="20"/>
                <w:szCs w:val="20"/>
                <w:highlight w:val="yellow"/>
                <w:lang w:eastAsia="pt-BR"/>
                <w14:ligatures w14:val="none"/>
              </w:rPr>
              <w:t>(este campo é preenchido pelo Ecad, deixar em branco)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68D6660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4E67" w:rsidRPr="00350FF4" w14:paraId="3A0703B7" w14:textId="77777777" w:rsidTr="00EB377E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02819D92" w14:textId="56F95003" w:rsidR="00350FF4" w:rsidRPr="00350FF4" w:rsidRDefault="00EF4E67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01</w:t>
            </w:r>
          </w:p>
        </w:tc>
        <w:tc>
          <w:tcPr>
            <w:tcW w:w="6804" w:type="dxa"/>
            <w:gridSpan w:val="7"/>
            <w:tcBorders>
              <w:top w:val="single" w:sz="12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4186975F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536" w:type="dxa"/>
            <w:gridSpan w:val="11"/>
            <w:tcBorders>
              <w:top w:val="single" w:sz="12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6369ED3B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081" w:type="dxa"/>
            <w:gridSpan w:val="6"/>
            <w:tcBorders>
              <w:top w:val="single" w:sz="12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1BED97B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1AA36D9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4E67" w:rsidRPr="00350FF4" w14:paraId="6757B736" w14:textId="77777777" w:rsidTr="00EB377E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A265800" w14:textId="446E22DC" w:rsidR="00350FF4" w:rsidRPr="00350FF4" w:rsidRDefault="00EF4E67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EF4E67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02</w:t>
            </w:r>
          </w:p>
        </w:tc>
        <w:tc>
          <w:tcPr>
            <w:tcW w:w="6804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6C0ACDA4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536" w:type="dxa"/>
            <w:gridSpan w:val="11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57FFE04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A40DFF4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5DC8143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4E67" w:rsidRPr="00350FF4" w14:paraId="2584519C" w14:textId="77777777" w:rsidTr="00EB377E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2B1C8496" w14:textId="503C3BF2" w:rsidR="00350FF4" w:rsidRPr="00350FF4" w:rsidRDefault="00EF4E67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03</w:t>
            </w:r>
          </w:p>
        </w:tc>
        <w:tc>
          <w:tcPr>
            <w:tcW w:w="6804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00172C89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536" w:type="dxa"/>
            <w:gridSpan w:val="11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14144689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8E2A32D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99ADFB0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4E67" w:rsidRPr="00350FF4" w14:paraId="170A529F" w14:textId="77777777" w:rsidTr="00EB377E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603B8C03" w14:textId="31D48D94" w:rsidR="00350FF4" w:rsidRPr="00350FF4" w:rsidRDefault="00EF4E67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EF4E67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04</w:t>
            </w:r>
          </w:p>
        </w:tc>
        <w:tc>
          <w:tcPr>
            <w:tcW w:w="6804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67772DB9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536" w:type="dxa"/>
            <w:gridSpan w:val="11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6221FBDB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CC7DEBE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AB9053A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4E67" w:rsidRPr="00350FF4" w14:paraId="62F9FB05" w14:textId="77777777" w:rsidTr="00EB377E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02105B5B" w14:textId="4248385D" w:rsidR="00350FF4" w:rsidRPr="00350FF4" w:rsidRDefault="00EF4E67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EF4E67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05</w:t>
            </w:r>
          </w:p>
        </w:tc>
        <w:tc>
          <w:tcPr>
            <w:tcW w:w="6804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488D715F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536" w:type="dxa"/>
            <w:gridSpan w:val="11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5433602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E7BDC2B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0BA37C2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4E67" w:rsidRPr="00350FF4" w14:paraId="0F4AA425" w14:textId="77777777" w:rsidTr="00EB377E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2B1FDE16" w14:textId="67A71A34" w:rsidR="00350FF4" w:rsidRPr="00350FF4" w:rsidRDefault="00EF4E67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EF4E67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06</w:t>
            </w:r>
          </w:p>
        </w:tc>
        <w:tc>
          <w:tcPr>
            <w:tcW w:w="6804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0097C1B8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536" w:type="dxa"/>
            <w:gridSpan w:val="11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58EF6D82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44900DF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FB35EDA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4E67" w:rsidRPr="00350FF4" w14:paraId="214CFDEB" w14:textId="77777777" w:rsidTr="00EB377E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D87D5D7" w14:textId="10A5359A" w:rsidR="00350FF4" w:rsidRPr="00350FF4" w:rsidRDefault="00EF4E67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EF4E67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07</w:t>
            </w:r>
          </w:p>
        </w:tc>
        <w:tc>
          <w:tcPr>
            <w:tcW w:w="6804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1F236E00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536" w:type="dxa"/>
            <w:gridSpan w:val="11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2D3FC81F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2ED2A1A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F74DCF1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4E67" w:rsidRPr="00350FF4" w14:paraId="3D5E6FF7" w14:textId="77777777" w:rsidTr="00EB377E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21B5EE39" w14:textId="2D062053" w:rsidR="00350FF4" w:rsidRPr="00350FF4" w:rsidRDefault="00EF4E67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EF4E67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08</w:t>
            </w:r>
          </w:p>
        </w:tc>
        <w:tc>
          <w:tcPr>
            <w:tcW w:w="6804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5B80CFFB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536" w:type="dxa"/>
            <w:gridSpan w:val="11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7B7B0C3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052E36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ACAB3BF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4E67" w:rsidRPr="00350FF4" w14:paraId="73CD8C22" w14:textId="77777777" w:rsidTr="00EB377E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6AFA3ECE" w14:textId="5F12DFA6" w:rsidR="00350FF4" w:rsidRPr="00350FF4" w:rsidRDefault="00EF4E67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EF4E67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09</w:t>
            </w:r>
          </w:p>
        </w:tc>
        <w:tc>
          <w:tcPr>
            <w:tcW w:w="6804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1D484A24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536" w:type="dxa"/>
            <w:gridSpan w:val="11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95110BB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5FBC4FA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6C08C28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4E67" w:rsidRPr="00350FF4" w14:paraId="5EEBA573" w14:textId="77777777" w:rsidTr="00EB377E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2F85D7A2" w14:textId="721AD8CA" w:rsidR="00350FF4" w:rsidRPr="00350FF4" w:rsidRDefault="00EF4E67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EF4E67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6804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3CAE2F41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536" w:type="dxa"/>
            <w:gridSpan w:val="11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01579C72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9196E00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F9DAC65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4E67" w:rsidRPr="00350FF4" w14:paraId="691F6E39" w14:textId="77777777" w:rsidTr="00EB377E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11370DAA" w14:textId="0AFBB665" w:rsidR="00350FF4" w:rsidRPr="00350FF4" w:rsidRDefault="00EF4E67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EF4E67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6804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0813E0EB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536" w:type="dxa"/>
            <w:gridSpan w:val="11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DA846A6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BAB3FBF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3B95C87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F4E67" w:rsidRPr="00350FF4" w14:paraId="4D1FC1BF" w14:textId="77777777" w:rsidTr="00EB377E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75D46FF9" w14:textId="759101A7" w:rsidR="00350FF4" w:rsidRPr="00350FF4" w:rsidRDefault="00EF4E67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EF4E67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6804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1D8998B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536" w:type="dxa"/>
            <w:gridSpan w:val="11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1D874D87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AB5FA66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50FF4">
              <w:rPr>
                <w:rFonts w:ascii="Trebuchet MS" w:eastAsia="Times New Roman" w:hAnsi="Trebuchet MS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2540A65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50FF4" w:rsidRPr="00350FF4" w14:paraId="1AA30D8D" w14:textId="77777777" w:rsidTr="00EB377E">
        <w:trPr>
          <w:trHeight w:val="270"/>
        </w:trPr>
        <w:tc>
          <w:tcPr>
            <w:tcW w:w="15130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D81B7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both"/>
              <w:rPr>
                <w:rFonts w:ascii="Georgia" w:eastAsia="Times New Roman" w:hAnsi="Georgia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350FF4">
              <w:rPr>
                <w:rFonts w:ascii="Georgia" w:eastAsia="Times New Roman" w:hAnsi="Georgia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Transcrição do Art. 68 §6º da Lei nº 9610/98, com nova redação dada pela Lei 12.853/13:  "O usuário entregará à entidade responsável pela arrecadação dos direitos relativos à execução ou exibição pública, imediatamente após o ato de comunicação ao público, relação completa das obras e fonogramas utilizados, e a tornará pública e de livre acesso, juntamente com os valores pagos, em seu sítio eletrônico ou, em não havendo este, no local da comunicação e em sua sede."</w:t>
            </w:r>
            <w:r w:rsidRPr="00350FF4">
              <w:rPr>
                <w:rFonts w:ascii="Georgia" w:eastAsia="Times New Roman" w:hAnsi="Georgia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br/>
              <w:t>Atenção: Após a realização do evento, ocorrendo alteração das músicas apresentadas, solicitamos substituir o repertório musical junto ao Ecad, pois a distribuição de direitos autorais se processa de acordo com as informações prestadas.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776262B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50FF4" w:rsidRPr="00350FF4" w14:paraId="3F1D1AD1" w14:textId="77777777" w:rsidTr="00EB377E">
        <w:trPr>
          <w:trHeight w:val="1560"/>
        </w:trPr>
        <w:tc>
          <w:tcPr>
            <w:tcW w:w="1513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B8A19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Georgia" w:eastAsia="Times New Roman" w:hAnsi="Georgia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E3E7" w14:textId="77777777" w:rsidR="00350FF4" w:rsidRPr="00350FF4" w:rsidRDefault="00350FF4" w:rsidP="00350FF4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</w:tr>
      <w:tr w:rsidR="00EF4E67" w:rsidRPr="00350FF4" w14:paraId="32865F3E" w14:textId="77777777" w:rsidTr="00EB377E">
        <w:trPr>
          <w:trHeight w:val="288"/>
        </w:trPr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8E2E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Georgia" w:eastAsia="Times New Roman" w:hAnsi="Georgia" w:cs="Calibri"/>
                <w:kern w:val="0"/>
                <w:sz w:val="12"/>
                <w:szCs w:val="12"/>
                <w:lang w:eastAsia="pt-BR"/>
                <w14:ligatures w14:val="none"/>
              </w:rPr>
            </w:pPr>
            <w:r w:rsidRPr="00350FF4">
              <w:rPr>
                <w:rFonts w:ascii="Georgia" w:eastAsia="Times New Roman" w:hAnsi="Georgia" w:cs="Calibri"/>
                <w:kern w:val="0"/>
                <w:sz w:val="12"/>
                <w:szCs w:val="12"/>
                <w:lang w:eastAsia="pt-BR"/>
                <w14:ligatures w14:val="none"/>
              </w:rPr>
              <w:t>Versão: 1.2021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54C6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Georgia" w:eastAsia="Times New Roman" w:hAnsi="Georgia" w:cs="Calibri"/>
                <w:kern w:val="0"/>
                <w:sz w:val="12"/>
                <w:szCs w:val="12"/>
                <w:lang w:eastAsia="pt-BR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1683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653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DAD5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00CF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E076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F1D9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E9A5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5AA6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67F4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A05B" w14:textId="77777777" w:rsidR="00350FF4" w:rsidRPr="00350FF4" w:rsidRDefault="00350FF4" w:rsidP="00EB377E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9D0D" w14:textId="77777777" w:rsidR="00350FF4" w:rsidRPr="00350FF4" w:rsidRDefault="00350FF4" w:rsidP="00EB377E">
            <w:pPr>
              <w:spacing w:after="0" w:line="240" w:lineRule="auto"/>
              <w:ind w:left="-212" w:firstLine="212"/>
              <w:jc w:val="right"/>
              <w:rPr>
                <w:rFonts w:ascii="Georgia" w:eastAsia="Times New Roman" w:hAnsi="Georgia" w:cs="Calibri"/>
                <w:kern w:val="0"/>
                <w:sz w:val="12"/>
                <w:szCs w:val="12"/>
                <w:lang w:eastAsia="pt-BR"/>
                <w14:ligatures w14:val="none"/>
              </w:rPr>
            </w:pPr>
            <w:r w:rsidRPr="00350FF4">
              <w:rPr>
                <w:rFonts w:ascii="Georgia" w:eastAsia="Times New Roman" w:hAnsi="Georgia" w:cs="Calibri"/>
                <w:kern w:val="0"/>
                <w:sz w:val="12"/>
                <w:szCs w:val="12"/>
                <w:lang w:eastAsia="pt-BR"/>
                <w14:ligatures w14:val="none"/>
              </w:rPr>
              <w:t>Arr008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217B4F9" w14:textId="77777777" w:rsidR="00350FF4" w:rsidRPr="00350FF4" w:rsidRDefault="00350FF4" w:rsidP="00350F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2712539E" w14:textId="77777777" w:rsidR="006E47FE" w:rsidRDefault="006E47FE"/>
    <w:sectPr w:rsidR="006E47FE" w:rsidSect="00EB3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820" w:bottom="567" w:left="993" w:header="4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0326" w14:textId="77777777" w:rsidR="005E4336" w:rsidRDefault="005E4336" w:rsidP="00EB377E">
      <w:pPr>
        <w:spacing w:after="0" w:line="240" w:lineRule="auto"/>
      </w:pPr>
      <w:r>
        <w:separator/>
      </w:r>
    </w:p>
  </w:endnote>
  <w:endnote w:type="continuationSeparator" w:id="0">
    <w:p w14:paraId="346D84A0" w14:textId="77777777" w:rsidR="005E4336" w:rsidRDefault="005E4336" w:rsidP="00EB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4131" w14:textId="77777777" w:rsidR="009A2CFC" w:rsidRDefault="009A2C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AB1A" w14:textId="77777777" w:rsidR="009A2CFC" w:rsidRDefault="009A2CF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FF86" w14:textId="77777777" w:rsidR="009A2CFC" w:rsidRDefault="009A2C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C65D" w14:textId="77777777" w:rsidR="005E4336" w:rsidRDefault="005E4336" w:rsidP="00EB377E">
      <w:pPr>
        <w:spacing w:after="0" w:line="240" w:lineRule="auto"/>
      </w:pPr>
      <w:r>
        <w:separator/>
      </w:r>
    </w:p>
  </w:footnote>
  <w:footnote w:type="continuationSeparator" w:id="0">
    <w:p w14:paraId="019E65E5" w14:textId="77777777" w:rsidR="005E4336" w:rsidRDefault="005E4336" w:rsidP="00EB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17FC" w14:textId="77777777" w:rsidR="009A2CFC" w:rsidRDefault="009A2C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6665" w14:textId="587FD3E5" w:rsidR="00EB377E" w:rsidRPr="00EB377E" w:rsidRDefault="00EB377E" w:rsidP="00B8441B">
    <w:pPr>
      <w:pStyle w:val="Cabealho"/>
      <w:ind w:left="-142" w:firstLine="142"/>
      <w:jc w:val="center"/>
      <w:rPr>
        <w:b/>
        <w:bCs/>
        <w:sz w:val="20"/>
        <w:szCs w:val="20"/>
      </w:rPr>
    </w:pPr>
    <w:r w:rsidRPr="00EB377E">
      <w:rPr>
        <w:b/>
        <w:bCs/>
        <w:sz w:val="20"/>
        <w:szCs w:val="20"/>
      </w:rPr>
      <w:t>ANEXO III – R</w:t>
    </w:r>
    <w:r w:rsidR="00B8441B">
      <w:rPr>
        <w:b/>
        <w:bCs/>
        <w:sz w:val="20"/>
        <w:szCs w:val="20"/>
      </w:rPr>
      <w:t>OTEIRO</w:t>
    </w:r>
    <w:r w:rsidRPr="00EB377E">
      <w:rPr>
        <w:b/>
        <w:bCs/>
        <w:sz w:val="20"/>
        <w:szCs w:val="20"/>
      </w:rPr>
      <w:t xml:space="preserve"> M</w:t>
    </w:r>
    <w:r w:rsidR="00B8441B">
      <w:rPr>
        <w:b/>
        <w:bCs/>
        <w:sz w:val="20"/>
        <w:szCs w:val="20"/>
      </w:rPr>
      <w:t>U</w:t>
    </w:r>
    <w:r w:rsidRPr="00EB377E">
      <w:rPr>
        <w:b/>
        <w:bCs/>
        <w:sz w:val="20"/>
        <w:szCs w:val="20"/>
      </w:rPr>
      <w:t>SICAL ECAD – EDITAL DE CREDENCIAMENTO E SELEÇÃO DE APRESENTAÇÕES ARTÍSTICAS PARA COMPOR A PROGRAMAÇÃO DO NATAL DO BEM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79C7" w14:textId="77777777" w:rsidR="009A2CFC" w:rsidRDefault="009A2C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F4"/>
    <w:rsid w:val="00350FF4"/>
    <w:rsid w:val="00444D41"/>
    <w:rsid w:val="005E4336"/>
    <w:rsid w:val="006E47FE"/>
    <w:rsid w:val="009A2CFC"/>
    <w:rsid w:val="00B8441B"/>
    <w:rsid w:val="00EB377E"/>
    <w:rsid w:val="00E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E3314"/>
  <w15:chartTrackingRefBased/>
  <w15:docId w15:val="{A66C9361-6B48-4182-BE97-14E4C49F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77E"/>
  </w:style>
  <w:style w:type="paragraph" w:styleId="Rodap">
    <w:name w:val="footer"/>
    <w:basedOn w:val="Normal"/>
    <w:link w:val="RodapChar"/>
    <w:uiPriority w:val="99"/>
    <w:unhideWhenUsed/>
    <w:rsid w:val="00EB3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Rodrigues</dc:creator>
  <cp:keywords/>
  <dc:description/>
  <cp:lastModifiedBy>Nathalia Rodrigues</cp:lastModifiedBy>
  <cp:revision>2</cp:revision>
  <dcterms:created xsi:type="dcterms:W3CDTF">2023-10-10T12:36:00Z</dcterms:created>
  <dcterms:modified xsi:type="dcterms:W3CDTF">2023-10-10T12:36:00Z</dcterms:modified>
</cp:coreProperties>
</file>